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FAF2" w14:textId="166A8666" w:rsidR="00405E13" w:rsidRDefault="006A2ED4" w:rsidP="006A2ED4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U3A Family History Christmas Quiz 2019</w:t>
      </w:r>
    </w:p>
    <w:p w14:paraId="0FB2BD57" w14:textId="51189028" w:rsidR="006A2ED4" w:rsidRDefault="006A2ED4" w:rsidP="006A2ED4">
      <w:pPr>
        <w:jc w:val="center"/>
      </w:pPr>
      <w:r>
        <w:rPr>
          <w:b/>
          <w:bCs/>
          <w:i/>
          <w:iCs/>
          <w:sz w:val="28"/>
          <w:szCs w:val="28"/>
          <w:u w:val="single"/>
        </w:rPr>
        <w:t>Answers</w:t>
      </w:r>
    </w:p>
    <w:p w14:paraId="365F2513" w14:textId="2EA5EE18" w:rsidR="006B7552" w:rsidRDefault="00C14CFF" w:rsidP="00C14CFF">
      <w:pPr>
        <w:pStyle w:val="ListParagraph"/>
        <w:numPr>
          <w:ilvl w:val="0"/>
          <w:numId w:val="1"/>
        </w:numPr>
      </w:pPr>
      <w:r>
        <w:t>Birth – red; Marriage – green; Death – black</w:t>
      </w:r>
    </w:p>
    <w:p w14:paraId="753952A9" w14:textId="001B6CD1" w:rsidR="00C14CFF" w:rsidRDefault="0000616E" w:rsidP="00C14CFF">
      <w:pPr>
        <w:pStyle w:val="ListParagraph"/>
        <w:numPr>
          <w:ilvl w:val="0"/>
          <w:numId w:val="1"/>
        </w:numPr>
      </w:pPr>
      <w:r>
        <w:t>July 1837</w:t>
      </w:r>
    </w:p>
    <w:p w14:paraId="372A3437" w14:textId="5FDD3896" w:rsidR="00267FB1" w:rsidRDefault="00267FB1" w:rsidP="00C14CFF">
      <w:pPr>
        <w:pStyle w:val="ListParagraph"/>
        <w:numPr>
          <w:ilvl w:val="0"/>
          <w:numId w:val="1"/>
        </w:numPr>
      </w:pPr>
      <w:r>
        <w:t>Lead poisoning</w:t>
      </w:r>
    </w:p>
    <w:p w14:paraId="44D0C85B" w14:textId="654494E0" w:rsidR="00984835" w:rsidRDefault="00984835" w:rsidP="00C14CFF">
      <w:pPr>
        <w:pStyle w:val="ListParagraph"/>
        <w:numPr>
          <w:ilvl w:val="0"/>
          <w:numId w:val="1"/>
        </w:numPr>
      </w:pPr>
      <w:r>
        <w:t>Yourself and all living relatives</w:t>
      </w:r>
    </w:p>
    <w:p w14:paraId="13104B77" w14:textId="1834A31E" w:rsidR="00984835" w:rsidRDefault="001720CC" w:rsidP="00C14CFF">
      <w:pPr>
        <w:pStyle w:val="ListParagraph"/>
        <w:numPr>
          <w:ilvl w:val="0"/>
          <w:numId w:val="1"/>
        </w:numPr>
      </w:pPr>
      <w:r>
        <w:t>a) Aunty; b)</w:t>
      </w:r>
      <w:r w:rsidR="0092359A">
        <w:t xml:space="preserve"> </w:t>
      </w:r>
      <w:r>
        <w:t>Cousin; c)</w:t>
      </w:r>
      <w:r w:rsidR="0092359A">
        <w:t xml:space="preserve"> </w:t>
      </w:r>
      <w:r>
        <w:t>First cousin once removed; d)</w:t>
      </w:r>
      <w:r w:rsidR="0092359A">
        <w:t xml:space="preserve"> </w:t>
      </w:r>
      <w:r>
        <w:t>Second cousin e)</w:t>
      </w:r>
      <w:r w:rsidR="0092359A">
        <w:t xml:space="preserve"> </w:t>
      </w:r>
      <w:r>
        <w:t>Great Aunty</w:t>
      </w:r>
    </w:p>
    <w:p w14:paraId="3033AD54" w14:textId="7883644C" w:rsidR="0092359A" w:rsidRDefault="00F66C2B" w:rsidP="00C14CFF">
      <w:pPr>
        <w:pStyle w:val="ListParagraph"/>
        <w:numPr>
          <w:ilvl w:val="0"/>
          <w:numId w:val="1"/>
        </w:numPr>
      </w:pPr>
      <w:r>
        <w:t xml:space="preserve">128 </w:t>
      </w:r>
      <w:r w:rsidR="00450F79">
        <w:t xml:space="preserve"> </w:t>
      </w:r>
      <w:r>
        <w:t>5xgreat grandparents</w:t>
      </w:r>
    </w:p>
    <w:p w14:paraId="6CAE5F1A" w14:textId="4AE99680" w:rsidR="00450F79" w:rsidRDefault="00450F79" w:rsidP="00C14CFF">
      <w:pPr>
        <w:pStyle w:val="ListParagraph"/>
        <w:numPr>
          <w:ilvl w:val="0"/>
          <w:numId w:val="1"/>
        </w:numPr>
      </w:pPr>
      <w:r>
        <w:t>General Register Office</w:t>
      </w:r>
    </w:p>
    <w:p w14:paraId="7E3F9C4A" w14:textId="43B76EA9" w:rsidR="00450F79" w:rsidRDefault="006E63FA" w:rsidP="00C14CFF">
      <w:pPr>
        <w:pStyle w:val="ListParagraph"/>
        <w:numPr>
          <w:ilvl w:val="0"/>
          <w:numId w:val="1"/>
        </w:numPr>
      </w:pPr>
      <w:r>
        <w:t>Divorces</w:t>
      </w:r>
    </w:p>
    <w:p w14:paraId="6F1D2BFF" w14:textId="3C057C56" w:rsidR="006E63FA" w:rsidRDefault="009D2B93" w:rsidP="00C14CFF">
      <w:pPr>
        <w:pStyle w:val="ListParagraph"/>
        <w:numPr>
          <w:ilvl w:val="0"/>
          <w:numId w:val="1"/>
        </w:numPr>
      </w:pPr>
      <w:r>
        <w:t>Wednesday 2 September 1752 was followed by Thursday 11 September 1752</w:t>
      </w:r>
    </w:p>
    <w:p w14:paraId="397FC376" w14:textId="59C115EB" w:rsidR="009D2B93" w:rsidRDefault="00B72F95" w:rsidP="00C14CFF">
      <w:pPr>
        <w:pStyle w:val="ListParagraph"/>
        <w:numPr>
          <w:ilvl w:val="0"/>
          <w:numId w:val="1"/>
        </w:numPr>
      </w:pPr>
      <w:r>
        <w:t>1538 Thomas Cromwell under rule of Henry VIII</w:t>
      </w:r>
    </w:p>
    <w:p w14:paraId="5F72CC0F" w14:textId="7AC9C920" w:rsidR="00B72F95" w:rsidRDefault="00FE132D" w:rsidP="00C14CFF">
      <w:pPr>
        <w:pStyle w:val="ListParagraph"/>
        <w:numPr>
          <w:ilvl w:val="0"/>
          <w:numId w:val="1"/>
        </w:numPr>
      </w:pPr>
      <w:r>
        <w:t>In 1837 there were roughly 12,000 parishes and 40 counties</w:t>
      </w:r>
    </w:p>
    <w:p w14:paraId="2A35D852" w14:textId="2400F976" w:rsidR="00FE132D" w:rsidRDefault="00303BEE" w:rsidP="00C14CFF">
      <w:pPr>
        <w:pStyle w:val="ListParagraph"/>
        <w:numPr>
          <w:ilvl w:val="0"/>
          <w:numId w:val="1"/>
        </w:numPr>
      </w:pPr>
      <w:r>
        <w:t>Copies of the Parish records sent to the Bishop.</w:t>
      </w:r>
    </w:p>
    <w:p w14:paraId="546EFBC2" w14:textId="5D56BDD7" w:rsidR="00EA0F46" w:rsidRDefault="00EA0F46" w:rsidP="00C14CFF">
      <w:pPr>
        <w:pStyle w:val="ListParagraph"/>
        <w:numPr>
          <w:ilvl w:val="0"/>
          <w:numId w:val="1"/>
        </w:numPr>
      </w:pPr>
      <w:r>
        <w:t>County Record</w:t>
      </w:r>
      <w:r w:rsidR="00A071A8">
        <w:t>s</w:t>
      </w:r>
      <w:r>
        <w:t xml:space="preserve"> Offices</w:t>
      </w:r>
    </w:p>
    <w:p w14:paraId="63BDBED7" w14:textId="33ABE281" w:rsidR="00A071A8" w:rsidRDefault="00E5445C" w:rsidP="00C14CFF">
      <w:pPr>
        <w:pStyle w:val="ListParagraph"/>
        <w:numPr>
          <w:ilvl w:val="0"/>
          <w:numId w:val="1"/>
        </w:numPr>
      </w:pPr>
      <w:r>
        <w:t>Jews and Quakers</w:t>
      </w:r>
      <w:r w:rsidR="008D5793">
        <w:t xml:space="preserve"> (Re. Lord Hardwicke’s Marriage Act 1754)</w:t>
      </w:r>
    </w:p>
    <w:p w14:paraId="0370FE33" w14:textId="77777777" w:rsidR="00C9540D" w:rsidRDefault="00E51223" w:rsidP="00C14CFF">
      <w:pPr>
        <w:pStyle w:val="ListParagraph"/>
        <w:numPr>
          <w:ilvl w:val="0"/>
          <w:numId w:val="1"/>
        </w:numPr>
      </w:pPr>
      <w:r>
        <w:t>Every 10 years; the first one in 1801</w:t>
      </w:r>
      <w:r w:rsidR="00C9540D">
        <w:t xml:space="preserve"> </w:t>
      </w:r>
      <w:r>
        <w:t>only gave numbers of inhabitants</w:t>
      </w:r>
      <w:r w:rsidR="00C9540D">
        <w:t>; first modern census was 1841</w:t>
      </w:r>
    </w:p>
    <w:p w14:paraId="3108B22B" w14:textId="77777777" w:rsidR="00C9540D" w:rsidRDefault="00C9540D" w:rsidP="00C14CFF">
      <w:pPr>
        <w:pStyle w:val="ListParagraph"/>
        <w:numPr>
          <w:ilvl w:val="0"/>
          <w:numId w:val="1"/>
        </w:numPr>
      </w:pPr>
      <w:r>
        <w:t>Ag. Lab (Agricultural labourer)</w:t>
      </w:r>
    </w:p>
    <w:p w14:paraId="16C285FF" w14:textId="77777777" w:rsidR="00CC55FE" w:rsidRDefault="00CC55FE" w:rsidP="00C14CFF">
      <w:pPr>
        <w:pStyle w:val="ListParagraph"/>
        <w:numPr>
          <w:ilvl w:val="0"/>
          <w:numId w:val="1"/>
        </w:numPr>
      </w:pPr>
      <w:r>
        <w:t>Doe or Do is mistaken as a surname</w:t>
      </w:r>
    </w:p>
    <w:p w14:paraId="62837C71" w14:textId="73A4D3BB" w:rsidR="00E5445C" w:rsidRDefault="00072E70" w:rsidP="00C14CFF">
      <w:pPr>
        <w:pStyle w:val="ListParagraph"/>
        <w:numPr>
          <w:ilvl w:val="0"/>
          <w:numId w:val="1"/>
        </w:numPr>
      </w:pPr>
      <w:r>
        <w:t>0 (zero)</w:t>
      </w:r>
    </w:p>
    <w:p w14:paraId="155BAF50" w14:textId="454A211B" w:rsidR="00072E70" w:rsidRDefault="00B830F3" w:rsidP="00C14CFF">
      <w:pPr>
        <w:pStyle w:val="ListParagraph"/>
        <w:numPr>
          <w:ilvl w:val="0"/>
          <w:numId w:val="1"/>
        </w:numPr>
      </w:pPr>
      <w:r>
        <w:t>72 years. The release of the 1950 US census will be 2022</w:t>
      </w:r>
    </w:p>
    <w:p w14:paraId="47E4E63E" w14:textId="184BE68E" w:rsidR="00B830F3" w:rsidRDefault="00D75F49" w:rsidP="00C14CFF">
      <w:pPr>
        <w:pStyle w:val="ListParagraph"/>
        <w:numPr>
          <w:ilvl w:val="0"/>
          <w:numId w:val="1"/>
        </w:numPr>
      </w:pPr>
      <w:r>
        <w:t>1790</w:t>
      </w:r>
    </w:p>
    <w:p w14:paraId="32D88338" w14:textId="3E1BFB59" w:rsidR="00D75F49" w:rsidRDefault="006B673F" w:rsidP="00C14CFF">
      <w:pPr>
        <w:pStyle w:val="ListParagraph"/>
        <w:numPr>
          <w:ilvl w:val="0"/>
          <w:numId w:val="1"/>
        </w:numPr>
      </w:pPr>
      <w:r>
        <w:t>Ellis Island</w:t>
      </w:r>
      <w:r w:rsidR="009F4428">
        <w:t>; it was used as the immigrant inspection station</w:t>
      </w:r>
      <w:r w:rsidR="005C06C5">
        <w:t xml:space="preserve"> to the US</w:t>
      </w:r>
      <w:r w:rsidR="009F4428">
        <w:t xml:space="preserve"> between1892 and 1954</w:t>
      </w:r>
    </w:p>
    <w:p w14:paraId="79AC3F4F" w14:textId="62F3C5BC" w:rsidR="00DF6FDF" w:rsidRDefault="00DF6FDF" w:rsidP="00C14CFF">
      <w:pPr>
        <w:pStyle w:val="ListParagraph"/>
        <w:numPr>
          <w:ilvl w:val="0"/>
          <w:numId w:val="1"/>
        </w:numPr>
      </w:pPr>
      <w:r>
        <w:t xml:space="preserve">Port of entry </w:t>
      </w:r>
    </w:p>
    <w:p w14:paraId="3CF5AF6A" w14:textId="77777777" w:rsidR="00CB2DAD" w:rsidRDefault="00CB2DAD" w:rsidP="00C14CFF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37"/>
      </w:tblGrid>
      <w:tr w:rsidR="0030513E" w14:paraId="05AFF458" w14:textId="77777777" w:rsidTr="0030513E">
        <w:tc>
          <w:tcPr>
            <w:tcW w:w="4508" w:type="dxa"/>
          </w:tcPr>
          <w:p w14:paraId="1D2B2DC1" w14:textId="6A5A1A94" w:rsidR="0030513E" w:rsidRDefault="0030513E" w:rsidP="0030513E">
            <w:pPr>
              <w:pStyle w:val="ListParagraph"/>
              <w:ind w:left="0"/>
            </w:pPr>
            <w:r>
              <w:t>Boardwright</w:t>
            </w:r>
          </w:p>
        </w:tc>
        <w:tc>
          <w:tcPr>
            <w:tcW w:w="4508" w:type="dxa"/>
          </w:tcPr>
          <w:p w14:paraId="1C8717FD" w14:textId="7CFDE91B" w:rsidR="0030513E" w:rsidRDefault="0030513E" w:rsidP="0030513E">
            <w:pPr>
              <w:pStyle w:val="ListParagraph"/>
              <w:ind w:left="0"/>
            </w:pPr>
            <w:r>
              <w:t>A carpenter who made table</w:t>
            </w:r>
            <w:r w:rsidR="00E11140">
              <w:t>s</w:t>
            </w:r>
            <w:bookmarkStart w:id="0" w:name="_GoBack"/>
            <w:bookmarkEnd w:id="0"/>
            <w:r>
              <w:t xml:space="preserve"> and chairs</w:t>
            </w:r>
          </w:p>
        </w:tc>
      </w:tr>
      <w:tr w:rsidR="0030513E" w14:paraId="182A8296" w14:textId="77777777" w:rsidTr="0030513E">
        <w:tc>
          <w:tcPr>
            <w:tcW w:w="4508" w:type="dxa"/>
          </w:tcPr>
          <w:p w14:paraId="4A3D869F" w14:textId="2BEE74F3" w:rsidR="0030513E" w:rsidRDefault="00567F6C" w:rsidP="00567F6C">
            <w:pPr>
              <w:pStyle w:val="ListParagraph"/>
              <w:ind w:left="0"/>
            </w:pPr>
            <w:r>
              <w:t>Catchpole</w:t>
            </w:r>
          </w:p>
        </w:tc>
        <w:tc>
          <w:tcPr>
            <w:tcW w:w="4508" w:type="dxa"/>
          </w:tcPr>
          <w:p w14:paraId="35625382" w14:textId="56FEA78D" w:rsidR="0030513E" w:rsidRDefault="00567F6C" w:rsidP="00567F6C">
            <w:pPr>
              <w:pStyle w:val="ListParagraph"/>
              <w:ind w:left="0"/>
            </w:pPr>
            <w:r>
              <w:t>A Bailiff’s or Sheriff’s assistant</w:t>
            </w:r>
          </w:p>
        </w:tc>
      </w:tr>
      <w:tr w:rsidR="0030513E" w14:paraId="2CE13193" w14:textId="77777777" w:rsidTr="0030513E">
        <w:tc>
          <w:tcPr>
            <w:tcW w:w="4508" w:type="dxa"/>
          </w:tcPr>
          <w:p w14:paraId="31E07E99" w14:textId="0021E19E" w:rsidR="0030513E" w:rsidRDefault="0044139D" w:rsidP="0044139D">
            <w:pPr>
              <w:pStyle w:val="ListParagraph"/>
              <w:ind w:left="0"/>
            </w:pPr>
            <w:r>
              <w:t>Currier</w:t>
            </w:r>
          </w:p>
        </w:tc>
        <w:tc>
          <w:tcPr>
            <w:tcW w:w="4508" w:type="dxa"/>
          </w:tcPr>
          <w:p w14:paraId="0C657FB6" w14:textId="45493B39" w:rsidR="0030513E" w:rsidRDefault="0044139D" w:rsidP="0044139D">
            <w:pPr>
              <w:pStyle w:val="ListParagraph"/>
              <w:ind w:left="0"/>
            </w:pPr>
            <w:r>
              <w:t>A leather tanner, or horse groom</w:t>
            </w:r>
          </w:p>
        </w:tc>
      </w:tr>
      <w:tr w:rsidR="0030513E" w14:paraId="61A94357" w14:textId="77777777" w:rsidTr="0030513E">
        <w:tc>
          <w:tcPr>
            <w:tcW w:w="4508" w:type="dxa"/>
          </w:tcPr>
          <w:p w14:paraId="5637A0AE" w14:textId="74E8232A" w:rsidR="0030513E" w:rsidRDefault="00DC1343" w:rsidP="0044139D">
            <w:pPr>
              <w:pStyle w:val="ListParagraph"/>
              <w:ind w:left="0"/>
            </w:pPr>
            <w:r>
              <w:t>Chapman</w:t>
            </w:r>
          </w:p>
        </w:tc>
        <w:tc>
          <w:tcPr>
            <w:tcW w:w="4508" w:type="dxa"/>
          </w:tcPr>
          <w:p w14:paraId="2F1C099B" w14:textId="56150F01" w:rsidR="0030513E" w:rsidRDefault="00DC1343" w:rsidP="00DC1343">
            <w:pPr>
              <w:pStyle w:val="ListParagraph"/>
              <w:ind w:left="0"/>
            </w:pPr>
            <w:r>
              <w:t>A travelling trader to homes and home workers</w:t>
            </w:r>
          </w:p>
        </w:tc>
      </w:tr>
      <w:tr w:rsidR="0030513E" w14:paraId="0EB47E57" w14:textId="77777777" w:rsidTr="0030513E">
        <w:tc>
          <w:tcPr>
            <w:tcW w:w="4508" w:type="dxa"/>
          </w:tcPr>
          <w:p w14:paraId="35895E1C" w14:textId="0CC426CA" w:rsidR="0030513E" w:rsidRDefault="00A63A89" w:rsidP="00DC1343">
            <w:pPr>
              <w:pStyle w:val="ListParagraph"/>
              <w:ind w:left="0"/>
            </w:pPr>
            <w:r>
              <w:t>Dragsman</w:t>
            </w:r>
          </w:p>
        </w:tc>
        <w:tc>
          <w:tcPr>
            <w:tcW w:w="4508" w:type="dxa"/>
          </w:tcPr>
          <w:p w14:paraId="71EC3B86" w14:textId="1245294B" w:rsidR="0030513E" w:rsidRDefault="00A63A89" w:rsidP="00A63A89">
            <w:pPr>
              <w:pStyle w:val="ListParagraph"/>
              <w:ind w:left="0"/>
            </w:pPr>
            <w:r>
              <w:t>Driver of a small coach or carriage</w:t>
            </w:r>
          </w:p>
        </w:tc>
      </w:tr>
      <w:tr w:rsidR="0030513E" w14:paraId="6C3999E6" w14:textId="77777777" w:rsidTr="0030513E">
        <w:tc>
          <w:tcPr>
            <w:tcW w:w="4508" w:type="dxa"/>
          </w:tcPr>
          <w:p w14:paraId="3D5F906B" w14:textId="6E28BE57" w:rsidR="0030513E" w:rsidRDefault="0063035A" w:rsidP="00A63A89">
            <w:pPr>
              <w:pStyle w:val="ListParagraph"/>
              <w:ind w:left="0"/>
            </w:pPr>
            <w:r>
              <w:t>Lavender</w:t>
            </w:r>
          </w:p>
        </w:tc>
        <w:tc>
          <w:tcPr>
            <w:tcW w:w="4508" w:type="dxa"/>
          </w:tcPr>
          <w:p w14:paraId="16343749" w14:textId="3F79A786" w:rsidR="0030513E" w:rsidRDefault="0063035A" w:rsidP="0063035A">
            <w:pPr>
              <w:pStyle w:val="ListParagraph"/>
              <w:ind w:left="0"/>
            </w:pPr>
            <w:r>
              <w:t>Washer of laundry</w:t>
            </w:r>
          </w:p>
        </w:tc>
      </w:tr>
      <w:tr w:rsidR="0030513E" w14:paraId="1772009D" w14:textId="77777777" w:rsidTr="0030513E">
        <w:tc>
          <w:tcPr>
            <w:tcW w:w="4508" w:type="dxa"/>
          </w:tcPr>
          <w:p w14:paraId="78D1F719" w14:textId="3283CBC3" w:rsidR="0030513E" w:rsidRDefault="00293FB7" w:rsidP="00293FB7">
            <w:pPr>
              <w:pStyle w:val="ListParagraph"/>
              <w:ind w:left="0"/>
            </w:pPr>
            <w:r>
              <w:t>Lapidary</w:t>
            </w:r>
          </w:p>
        </w:tc>
        <w:tc>
          <w:tcPr>
            <w:tcW w:w="4508" w:type="dxa"/>
          </w:tcPr>
          <w:p w14:paraId="2A0185AD" w14:textId="790B817E" w:rsidR="0030513E" w:rsidRDefault="00293FB7" w:rsidP="00293FB7">
            <w:pPr>
              <w:pStyle w:val="ListParagraph"/>
              <w:ind w:left="0"/>
            </w:pPr>
            <w:r>
              <w:t>Jeweller</w:t>
            </w:r>
          </w:p>
        </w:tc>
      </w:tr>
      <w:tr w:rsidR="0030513E" w14:paraId="3C28B396" w14:textId="77777777" w:rsidTr="0030513E">
        <w:tc>
          <w:tcPr>
            <w:tcW w:w="4508" w:type="dxa"/>
          </w:tcPr>
          <w:p w14:paraId="0B8E3472" w14:textId="7B2205D2" w:rsidR="0030513E" w:rsidRDefault="00293FB7" w:rsidP="00293FB7">
            <w:pPr>
              <w:pStyle w:val="ListParagraph"/>
              <w:ind w:left="0"/>
            </w:pPr>
            <w:r>
              <w:t>Peruker</w:t>
            </w:r>
          </w:p>
        </w:tc>
        <w:tc>
          <w:tcPr>
            <w:tcW w:w="4508" w:type="dxa"/>
          </w:tcPr>
          <w:p w14:paraId="697EAFBC" w14:textId="1DDD822E" w:rsidR="0030513E" w:rsidRDefault="00293FB7" w:rsidP="00293FB7">
            <w:pPr>
              <w:pStyle w:val="ListParagraph"/>
              <w:ind w:left="0"/>
            </w:pPr>
            <w:r>
              <w:t>Wigmaker</w:t>
            </w:r>
          </w:p>
        </w:tc>
      </w:tr>
      <w:tr w:rsidR="0030513E" w14:paraId="22AF28DD" w14:textId="77777777" w:rsidTr="0030513E">
        <w:tc>
          <w:tcPr>
            <w:tcW w:w="4508" w:type="dxa"/>
          </w:tcPr>
          <w:p w14:paraId="007E57BD" w14:textId="5569A7FF" w:rsidR="0030513E" w:rsidRDefault="003E7FC3" w:rsidP="00293FB7">
            <w:pPr>
              <w:pStyle w:val="ListParagraph"/>
              <w:ind w:left="0"/>
            </w:pPr>
            <w:r>
              <w:t>Puddler</w:t>
            </w:r>
          </w:p>
        </w:tc>
        <w:tc>
          <w:tcPr>
            <w:tcW w:w="4508" w:type="dxa"/>
          </w:tcPr>
          <w:p w14:paraId="09F8A3C3" w14:textId="62AF64DC" w:rsidR="0030513E" w:rsidRDefault="003E7FC3" w:rsidP="003E7FC3">
            <w:pPr>
              <w:pStyle w:val="ListParagraph"/>
              <w:ind w:left="0"/>
            </w:pPr>
            <w:r>
              <w:t>A worker using wrought iron, or later, steel</w:t>
            </w:r>
          </w:p>
        </w:tc>
      </w:tr>
      <w:tr w:rsidR="0030513E" w14:paraId="523AE167" w14:textId="77777777" w:rsidTr="0030513E">
        <w:tc>
          <w:tcPr>
            <w:tcW w:w="4508" w:type="dxa"/>
          </w:tcPr>
          <w:p w14:paraId="34BF6E08" w14:textId="5FC03B7D" w:rsidR="0030513E" w:rsidRDefault="003E7FC3" w:rsidP="003E7FC3">
            <w:pPr>
              <w:pStyle w:val="ListParagraph"/>
              <w:ind w:left="0"/>
            </w:pPr>
            <w:r>
              <w:t>Whitesmith</w:t>
            </w:r>
          </w:p>
        </w:tc>
        <w:tc>
          <w:tcPr>
            <w:tcW w:w="4508" w:type="dxa"/>
          </w:tcPr>
          <w:p w14:paraId="2EECEC88" w14:textId="5FC16868" w:rsidR="0030513E" w:rsidRDefault="003E7FC3" w:rsidP="003E7FC3">
            <w:pPr>
              <w:pStyle w:val="ListParagraph"/>
              <w:ind w:left="0"/>
            </w:pPr>
            <w:r>
              <w:t>Worker of tin, lead, silver or pewter</w:t>
            </w:r>
          </w:p>
        </w:tc>
      </w:tr>
    </w:tbl>
    <w:p w14:paraId="1B626282" w14:textId="0A4AF98C" w:rsidR="009F4428" w:rsidRDefault="009F4428" w:rsidP="00CB2DAD">
      <w:pPr>
        <w:pStyle w:val="ListParagraph"/>
      </w:pPr>
    </w:p>
    <w:p w14:paraId="780B0A4F" w14:textId="77777777" w:rsidR="00426A6E" w:rsidRDefault="00CB2DAD" w:rsidP="00CB2DAD">
      <w:pPr>
        <w:pStyle w:val="ListParagraph"/>
        <w:numPr>
          <w:ilvl w:val="0"/>
          <w:numId w:val="1"/>
        </w:numPr>
      </w:pPr>
      <w:r>
        <w:t>Deoxyribonucleic acid</w:t>
      </w:r>
    </w:p>
    <w:p w14:paraId="0C77C79C" w14:textId="77777777" w:rsidR="00BA1148" w:rsidRDefault="00426A6E" w:rsidP="00CB2DAD">
      <w:pPr>
        <w:pStyle w:val="ListParagraph"/>
        <w:numPr>
          <w:ilvl w:val="0"/>
          <w:numId w:val="1"/>
        </w:numPr>
      </w:pPr>
      <w:r>
        <w:t>a) atDNA;</w:t>
      </w:r>
      <w:r>
        <w:tab/>
        <w:t>b) Y-DNA;</w:t>
      </w:r>
      <w:r>
        <w:tab/>
        <w:t>c) mtDNA</w:t>
      </w:r>
    </w:p>
    <w:p w14:paraId="5D4D834C" w14:textId="77777777" w:rsidR="00BA1148" w:rsidRDefault="00BA1148" w:rsidP="00CB2DAD">
      <w:pPr>
        <w:pStyle w:val="ListParagraph"/>
        <w:numPr>
          <w:ilvl w:val="0"/>
          <w:numId w:val="1"/>
        </w:numPr>
      </w:pPr>
      <w:r>
        <w:t xml:space="preserve">23 pairs of chromosomes; females have 2XX </w:t>
      </w:r>
    </w:p>
    <w:p w14:paraId="795428BA" w14:textId="7FACD6FD" w:rsidR="00CB2DAD" w:rsidRDefault="006B095E" w:rsidP="00CB2DAD">
      <w:pPr>
        <w:pStyle w:val="ListParagraph"/>
        <w:numPr>
          <w:ilvl w:val="0"/>
          <w:numId w:val="1"/>
        </w:numPr>
      </w:pPr>
      <w:r>
        <w:t xml:space="preserve">Service men and women who died in </w:t>
      </w:r>
      <w:r w:rsidR="00914241">
        <w:t>the First and Second World W</w:t>
      </w:r>
      <w:r>
        <w:t>ar</w:t>
      </w:r>
      <w:r w:rsidR="00914241">
        <w:t>s</w:t>
      </w:r>
      <w:r>
        <w:t>; CWGC – Commonwealth War Graves Co</w:t>
      </w:r>
      <w:r w:rsidR="009C693E">
        <w:t>m</w:t>
      </w:r>
      <w:r>
        <w:t>mission</w:t>
      </w:r>
      <w:r w:rsidR="009C693E">
        <w:t xml:space="preserve"> </w:t>
      </w:r>
      <w:r w:rsidR="00CB2DAD">
        <w:t xml:space="preserve"> </w:t>
      </w:r>
    </w:p>
    <w:p w14:paraId="24C09A41" w14:textId="75799876" w:rsidR="00EF1E7B" w:rsidRDefault="00EF1E7B" w:rsidP="00CB2DAD">
      <w:pPr>
        <w:pStyle w:val="ListParagraph"/>
        <w:numPr>
          <w:ilvl w:val="0"/>
          <w:numId w:val="1"/>
        </w:numPr>
      </w:pPr>
      <w:r>
        <w:t>a) Who Do You Think You Are?  b) International Genealogical Index;  c) Genealogical Data Communication</w:t>
      </w:r>
    </w:p>
    <w:p w14:paraId="54DACFC4" w14:textId="3ED78389" w:rsidR="005C162A" w:rsidRDefault="001907DD" w:rsidP="00CB2DAD">
      <w:pPr>
        <w:pStyle w:val="ListParagraph"/>
        <w:numPr>
          <w:ilvl w:val="0"/>
          <w:numId w:val="1"/>
        </w:numPr>
      </w:pPr>
      <w:r>
        <w:t>b – Winston Churchill</w:t>
      </w:r>
    </w:p>
    <w:p w14:paraId="6CDE075E" w14:textId="43BC517C" w:rsidR="00D61906" w:rsidRPr="006B7552" w:rsidRDefault="00D61906" w:rsidP="00CB2DAD">
      <w:pPr>
        <w:pStyle w:val="ListParagraph"/>
        <w:numPr>
          <w:ilvl w:val="0"/>
          <w:numId w:val="1"/>
        </w:numPr>
      </w:pPr>
      <w:r>
        <w:t>“a brick wall”.</w:t>
      </w:r>
    </w:p>
    <w:sectPr w:rsidR="00D61906" w:rsidRPr="006B7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6CA0"/>
    <w:multiLevelType w:val="hybridMultilevel"/>
    <w:tmpl w:val="35D20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D4"/>
    <w:rsid w:val="0000616E"/>
    <w:rsid w:val="00072E70"/>
    <w:rsid w:val="001720CC"/>
    <w:rsid w:val="001907DD"/>
    <w:rsid w:val="00267FB1"/>
    <w:rsid w:val="00293FB7"/>
    <w:rsid w:val="00303BEE"/>
    <w:rsid w:val="0030513E"/>
    <w:rsid w:val="003E7FC3"/>
    <w:rsid w:val="00405E13"/>
    <w:rsid w:val="00426A6E"/>
    <w:rsid w:val="0044139D"/>
    <w:rsid w:val="00450F79"/>
    <w:rsid w:val="00567F6C"/>
    <w:rsid w:val="005C06C5"/>
    <w:rsid w:val="005C162A"/>
    <w:rsid w:val="0063035A"/>
    <w:rsid w:val="006A2ED4"/>
    <w:rsid w:val="006B095E"/>
    <w:rsid w:val="006B673F"/>
    <w:rsid w:val="006B7552"/>
    <w:rsid w:val="006E63FA"/>
    <w:rsid w:val="007D00B1"/>
    <w:rsid w:val="00847CA2"/>
    <w:rsid w:val="008D5793"/>
    <w:rsid w:val="00914241"/>
    <w:rsid w:val="0092359A"/>
    <w:rsid w:val="00984835"/>
    <w:rsid w:val="009C693E"/>
    <w:rsid w:val="009D2B93"/>
    <w:rsid w:val="009F4428"/>
    <w:rsid w:val="00A071A8"/>
    <w:rsid w:val="00A63A89"/>
    <w:rsid w:val="00B72F95"/>
    <w:rsid w:val="00B830F3"/>
    <w:rsid w:val="00BA1148"/>
    <w:rsid w:val="00C14CFF"/>
    <w:rsid w:val="00C73449"/>
    <w:rsid w:val="00C9540D"/>
    <w:rsid w:val="00CB2DAD"/>
    <w:rsid w:val="00CC55FE"/>
    <w:rsid w:val="00D61906"/>
    <w:rsid w:val="00D75F49"/>
    <w:rsid w:val="00DB39E5"/>
    <w:rsid w:val="00DC1343"/>
    <w:rsid w:val="00DF6FDF"/>
    <w:rsid w:val="00E11140"/>
    <w:rsid w:val="00E51223"/>
    <w:rsid w:val="00E5445C"/>
    <w:rsid w:val="00EA0F46"/>
    <w:rsid w:val="00EF1E7B"/>
    <w:rsid w:val="00F66C2B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802D"/>
  <w15:chartTrackingRefBased/>
  <w15:docId w15:val="{CA029C87-6E56-4D9D-853D-AC410C65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FF"/>
    <w:pPr>
      <w:ind w:left="720"/>
      <w:contextualSpacing/>
    </w:pPr>
  </w:style>
  <w:style w:type="table" w:styleId="TableGrid">
    <w:name w:val="Table Grid"/>
    <w:basedOn w:val="TableNormal"/>
    <w:uiPriority w:val="39"/>
    <w:rsid w:val="0030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2019-12-11T10:32:00Z</cp:lastPrinted>
  <dcterms:created xsi:type="dcterms:W3CDTF">2019-12-11T09:11:00Z</dcterms:created>
  <dcterms:modified xsi:type="dcterms:W3CDTF">2019-12-11T10:37:00Z</dcterms:modified>
</cp:coreProperties>
</file>